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4638" w14:textId="77777777" w:rsidR="00805298" w:rsidRPr="00515BEA" w:rsidRDefault="001E6DEB" w:rsidP="005869C0">
      <w:pPr>
        <w:spacing w:line="360" w:lineRule="auto"/>
        <w:jc w:val="center"/>
        <w:rPr>
          <w:rFonts w:ascii="Arial" w:hAnsi="Arial" w:cs="Arial"/>
          <w:sz w:val="48"/>
          <w:szCs w:val="48"/>
          <w:u w:val="single"/>
        </w:rPr>
      </w:pPr>
      <w:r w:rsidRPr="00515BEA">
        <w:rPr>
          <w:rFonts w:ascii="Arial" w:hAnsi="Arial" w:cs="Arial"/>
          <w:b/>
          <w:sz w:val="48"/>
          <w:szCs w:val="48"/>
          <w:u w:val="single"/>
        </w:rPr>
        <w:t>Einladung</w:t>
      </w:r>
    </w:p>
    <w:p w14:paraId="7482A1B1" w14:textId="77777777" w:rsidR="00805298" w:rsidRPr="00515BEA" w:rsidRDefault="00805298" w:rsidP="005869C0">
      <w:pPr>
        <w:spacing w:line="360" w:lineRule="auto"/>
        <w:jc w:val="both"/>
        <w:rPr>
          <w:rFonts w:ascii="Arial" w:hAnsi="Arial" w:cs="Arial"/>
        </w:rPr>
      </w:pPr>
    </w:p>
    <w:p w14:paraId="5281EADA" w14:textId="77777777" w:rsidR="002F14B8" w:rsidRPr="00515BEA" w:rsidRDefault="002F14B8" w:rsidP="005869C0">
      <w:pPr>
        <w:spacing w:line="360" w:lineRule="auto"/>
        <w:jc w:val="both"/>
        <w:rPr>
          <w:rFonts w:ascii="Arial" w:hAnsi="Arial" w:cs="Arial"/>
        </w:rPr>
      </w:pPr>
    </w:p>
    <w:p w14:paraId="5D1B883B" w14:textId="77777777" w:rsidR="001E6DEB" w:rsidRPr="00515BEA" w:rsidRDefault="00805298" w:rsidP="00CE6B91">
      <w:pPr>
        <w:spacing w:line="360" w:lineRule="auto"/>
        <w:jc w:val="center"/>
        <w:rPr>
          <w:rFonts w:ascii="Arial" w:hAnsi="Arial" w:cs="Arial"/>
        </w:rPr>
      </w:pPr>
      <w:r w:rsidRPr="00515BEA">
        <w:rPr>
          <w:rFonts w:ascii="Arial" w:hAnsi="Arial" w:cs="Arial"/>
        </w:rPr>
        <w:t>z</w:t>
      </w:r>
      <w:r w:rsidR="001E6DEB" w:rsidRPr="00515BEA">
        <w:rPr>
          <w:rFonts w:ascii="Arial" w:hAnsi="Arial" w:cs="Arial"/>
        </w:rPr>
        <w:t>ur</w:t>
      </w:r>
      <w:r w:rsidRPr="00515BEA">
        <w:rPr>
          <w:rFonts w:ascii="Arial" w:hAnsi="Arial" w:cs="Arial"/>
        </w:rPr>
        <w:t xml:space="preserve"> </w:t>
      </w:r>
      <w:r w:rsidR="001E6DEB" w:rsidRPr="00515BEA">
        <w:rPr>
          <w:rFonts w:ascii="Arial" w:hAnsi="Arial" w:cs="Arial"/>
        </w:rPr>
        <w:t>Versammlung d</w:t>
      </w:r>
      <w:r w:rsidRPr="00515BEA">
        <w:rPr>
          <w:rFonts w:ascii="Arial" w:hAnsi="Arial" w:cs="Arial"/>
        </w:rPr>
        <w:t>er Jagdgenossenschaft</w:t>
      </w:r>
    </w:p>
    <w:p w14:paraId="044633E0" w14:textId="77777777" w:rsidR="002F14B8" w:rsidRPr="00515BEA" w:rsidRDefault="002F14B8" w:rsidP="005869C0">
      <w:pPr>
        <w:spacing w:line="360" w:lineRule="auto"/>
        <w:jc w:val="both"/>
        <w:rPr>
          <w:rFonts w:ascii="Arial" w:hAnsi="Arial" w:cs="Arial"/>
        </w:rPr>
      </w:pPr>
    </w:p>
    <w:p w14:paraId="1440D632" w14:textId="77777777" w:rsidR="00CE6B91" w:rsidRPr="00515BEA" w:rsidRDefault="00CE6B91" w:rsidP="005869C0">
      <w:pPr>
        <w:spacing w:line="360" w:lineRule="auto"/>
        <w:jc w:val="both"/>
        <w:rPr>
          <w:rFonts w:ascii="Arial" w:hAnsi="Arial" w:cs="Arial"/>
        </w:rPr>
      </w:pPr>
    </w:p>
    <w:p w14:paraId="1665EA06" w14:textId="77777777" w:rsidR="00805298" w:rsidRPr="00515BEA" w:rsidRDefault="002F14B8" w:rsidP="00CE6B91">
      <w:pPr>
        <w:spacing w:line="480" w:lineRule="auto"/>
        <w:rPr>
          <w:rFonts w:ascii="Arial" w:hAnsi="Arial" w:cs="Arial"/>
        </w:rPr>
      </w:pPr>
      <w:r w:rsidRPr="00515BEA">
        <w:rPr>
          <w:rFonts w:ascii="Arial" w:hAnsi="Arial" w:cs="Arial"/>
        </w:rPr>
        <w:t>______________________________________</w:t>
      </w:r>
      <w:r w:rsidR="00CE6B91" w:rsidRPr="00515BEA">
        <w:rPr>
          <w:rFonts w:ascii="Arial" w:hAnsi="Arial" w:cs="Arial"/>
        </w:rPr>
        <w:t>________________________</w:t>
      </w:r>
    </w:p>
    <w:p w14:paraId="5ECFA1F3" w14:textId="77777777" w:rsidR="002F14B8" w:rsidRPr="00515BEA" w:rsidRDefault="002F14B8" w:rsidP="005869C0">
      <w:pPr>
        <w:jc w:val="both"/>
        <w:rPr>
          <w:rFonts w:ascii="Arial" w:hAnsi="Arial" w:cs="Arial"/>
        </w:rPr>
      </w:pPr>
    </w:p>
    <w:p w14:paraId="5E84C2D7" w14:textId="77777777" w:rsidR="005869C0" w:rsidRPr="00515BEA" w:rsidRDefault="005869C0" w:rsidP="005869C0">
      <w:pPr>
        <w:jc w:val="both"/>
        <w:rPr>
          <w:rFonts w:ascii="Arial" w:hAnsi="Arial" w:cs="Arial"/>
        </w:rPr>
      </w:pPr>
    </w:p>
    <w:p w14:paraId="26338A99" w14:textId="77777777" w:rsidR="001E6DEB" w:rsidRPr="00515BEA" w:rsidRDefault="00805298" w:rsidP="00035C96">
      <w:pPr>
        <w:jc w:val="both"/>
        <w:rPr>
          <w:rFonts w:ascii="Arial" w:hAnsi="Arial" w:cs="Arial"/>
        </w:rPr>
      </w:pPr>
      <w:r w:rsidRPr="00515BEA">
        <w:rPr>
          <w:rFonts w:ascii="Arial" w:hAnsi="Arial" w:cs="Arial"/>
        </w:rPr>
        <w:t xml:space="preserve">Im Auftrag der Jagdgenossenschaft lade ich alle Grundeigentümer zu unserer Vollversammlung recht herzlich ein. </w:t>
      </w:r>
    </w:p>
    <w:p w14:paraId="2258D6EA" w14:textId="77777777" w:rsidR="00805298" w:rsidRPr="00515BEA" w:rsidRDefault="00805298" w:rsidP="005869C0">
      <w:pPr>
        <w:spacing w:line="360" w:lineRule="auto"/>
        <w:jc w:val="both"/>
        <w:rPr>
          <w:rFonts w:ascii="Arial" w:hAnsi="Arial" w:cs="Arial"/>
        </w:rPr>
      </w:pPr>
    </w:p>
    <w:p w14:paraId="4539A5DA" w14:textId="77777777" w:rsidR="00805298" w:rsidRPr="00515BEA" w:rsidRDefault="00805298" w:rsidP="005869C0">
      <w:pPr>
        <w:spacing w:line="360" w:lineRule="auto"/>
        <w:jc w:val="both"/>
        <w:rPr>
          <w:rFonts w:ascii="Arial" w:hAnsi="Arial" w:cs="Arial"/>
          <w:bCs/>
        </w:rPr>
      </w:pPr>
    </w:p>
    <w:p w14:paraId="4F9C63AD" w14:textId="77777777" w:rsidR="005869C0" w:rsidRPr="00515BEA" w:rsidRDefault="005869C0" w:rsidP="005869C0">
      <w:pPr>
        <w:spacing w:line="360" w:lineRule="auto"/>
        <w:jc w:val="both"/>
        <w:rPr>
          <w:rFonts w:ascii="Arial" w:hAnsi="Arial" w:cs="Arial"/>
          <w:bCs/>
        </w:rPr>
      </w:pPr>
    </w:p>
    <w:p w14:paraId="3DA8C8A0" w14:textId="77777777" w:rsidR="00805298" w:rsidRPr="00515BEA" w:rsidRDefault="00805298" w:rsidP="005869C0">
      <w:pPr>
        <w:spacing w:line="360" w:lineRule="auto"/>
        <w:rPr>
          <w:rFonts w:ascii="Arial" w:hAnsi="Arial" w:cs="Arial"/>
          <w:b/>
          <w:sz w:val="28"/>
          <w:szCs w:val="28"/>
          <w:u w:val="single"/>
        </w:rPr>
      </w:pPr>
      <w:r w:rsidRPr="00515BEA">
        <w:rPr>
          <w:rFonts w:ascii="Arial" w:hAnsi="Arial" w:cs="Arial"/>
          <w:b/>
          <w:sz w:val="28"/>
          <w:szCs w:val="28"/>
          <w:u w:val="single"/>
        </w:rPr>
        <w:t>Sie findet statt</w:t>
      </w:r>
      <w:r w:rsidR="002F14B8" w:rsidRPr="00515BEA">
        <w:rPr>
          <w:rFonts w:ascii="Arial" w:hAnsi="Arial" w:cs="Arial"/>
          <w:b/>
          <w:sz w:val="28"/>
          <w:szCs w:val="28"/>
          <w:u w:val="single"/>
        </w:rPr>
        <w:t>:</w:t>
      </w:r>
    </w:p>
    <w:p w14:paraId="0F2587BB" w14:textId="77777777" w:rsidR="00805298" w:rsidRPr="00515BEA" w:rsidRDefault="00805298" w:rsidP="005869C0">
      <w:pPr>
        <w:spacing w:line="360" w:lineRule="auto"/>
        <w:rPr>
          <w:rFonts w:ascii="Arial" w:hAnsi="Arial" w:cs="Arial"/>
        </w:rPr>
      </w:pPr>
    </w:p>
    <w:p w14:paraId="2DD4D019" w14:textId="77777777" w:rsidR="00C45B1F" w:rsidRPr="00515BEA" w:rsidRDefault="00C45B1F" w:rsidP="005869C0">
      <w:pPr>
        <w:spacing w:line="360" w:lineRule="auto"/>
        <w:rPr>
          <w:rFonts w:ascii="Arial" w:hAnsi="Arial" w:cs="Arial"/>
        </w:rPr>
      </w:pPr>
    </w:p>
    <w:p w14:paraId="58402DA4" w14:textId="77777777" w:rsidR="001E6DEB" w:rsidRPr="00515BEA" w:rsidRDefault="002F14B8" w:rsidP="005869C0">
      <w:pPr>
        <w:spacing w:line="480" w:lineRule="auto"/>
        <w:jc w:val="center"/>
        <w:rPr>
          <w:rFonts w:ascii="Arial" w:hAnsi="Arial" w:cs="Arial"/>
        </w:rPr>
      </w:pPr>
      <w:r w:rsidRPr="00515BEA">
        <w:rPr>
          <w:rFonts w:ascii="Arial" w:hAnsi="Arial" w:cs="Arial"/>
        </w:rPr>
        <w:t>a</w:t>
      </w:r>
      <w:r w:rsidR="001E6DEB" w:rsidRPr="00515BEA">
        <w:rPr>
          <w:rFonts w:ascii="Arial" w:hAnsi="Arial" w:cs="Arial"/>
        </w:rPr>
        <w:t>m</w:t>
      </w:r>
      <w:r w:rsidRPr="00515BEA">
        <w:rPr>
          <w:rFonts w:ascii="Arial" w:hAnsi="Arial" w:cs="Arial"/>
        </w:rPr>
        <w:tab/>
      </w:r>
      <w:r w:rsidR="005869C0" w:rsidRPr="00515BEA">
        <w:rPr>
          <w:rFonts w:ascii="Arial" w:hAnsi="Arial" w:cs="Arial"/>
        </w:rPr>
        <w:t>________</w:t>
      </w:r>
      <w:r w:rsidR="00805298" w:rsidRPr="00515BEA">
        <w:rPr>
          <w:rFonts w:ascii="Arial" w:hAnsi="Arial" w:cs="Arial"/>
        </w:rPr>
        <w:t>_______________</w:t>
      </w:r>
      <w:r w:rsidRPr="00515BEA">
        <w:rPr>
          <w:rFonts w:ascii="Arial" w:hAnsi="Arial" w:cs="Arial"/>
        </w:rPr>
        <w:t>_________</w:t>
      </w:r>
      <w:r w:rsidR="00035C96" w:rsidRPr="00515BEA">
        <w:rPr>
          <w:rFonts w:ascii="Arial" w:hAnsi="Arial" w:cs="Arial"/>
        </w:rPr>
        <w:t>____</w:t>
      </w:r>
    </w:p>
    <w:p w14:paraId="3123CF43" w14:textId="77777777" w:rsidR="00805298" w:rsidRPr="00515BEA" w:rsidRDefault="00805298" w:rsidP="005869C0">
      <w:pPr>
        <w:spacing w:line="480" w:lineRule="auto"/>
        <w:jc w:val="center"/>
        <w:rPr>
          <w:rFonts w:ascii="Arial" w:hAnsi="Arial" w:cs="Arial"/>
        </w:rPr>
      </w:pPr>
    </w:p>
    <w:p w14:paraId="45D2F948" w14:textId="77777777" w:rsidR="00C45B1F" w:rsidRPr="00515BEA" w:rsidRDefault="00C45B1F" w:rsidP="005869C0">
      <w:pPr>
        <w:spacing w:line="480" w:lineRule="auto"/>
        <w:jc w:val="center"/>
        <w:rPr>
          <w:rFonts w:ascii="Arial" w:hAnsi="Arial" w:cs="Arial"/>
        </w:rPr>
      </w:pPr>
    </w:p>
    <w:p w14:paraId="49B224FC" w14:textId="77777777" w:rsidR="00805298" w:rsidRPr="00515BEA" w:rsidRDefault="002F14B8" w:rsidP="005869C0">
      <w:pPr>
        <w:spacing w:line="480" w:lineRule="auto"/>
        <w:jc w:val="center"/>
        <w:rPr>
          <w:rFonts w:ascii="Arial" w:hAnsi="Arial" w:cs="Arial"/>
          <w:bCs/>
        </w:rPr>
      </w:pPr>
      <w:r w:rsidRPr="00515BEA">
        <w:rPr>
          <w:rFonts w:ascii="Arial" w:hAnsi="Arial" w:cs="Arial"/>
        </w:rPr>
        <w:t>u</w:t>
      </w:r>
      <w:r w:rsidR="001E6DEB" w:rsidRPr="00515BEA">
        <w:rPr>
          <w:rFonts w:ascii="Arial" w:hAnsi="Arial" w:cs="Arial"/>
        </w:rPr>
        <w:t>m</w:t>
      </w:r>
      <w:r w:rsidRPr="00515BEA">
        <w:rPr>
          <w:rFonts w:ascii="Arial" w:hAnsi="Arial" w:cs="Arial"/>
        </w:rPr>
        <w:tab/>
      </w:r>
      <w:r w:rsidR="005869C0" w:rsidRPr="00515BEA">
        <w:rPr>
          <w:rFonts w:ascii="Arial" w:hAnsi="Arial" w:cs="Arial"/>
        </w:rPr>
        <w:t>______</w:t>
      </w:r>
      <w:r w:rsidR="00805298" w:rsidRPr="00515BEA">
        <w:rPr>
          <w:rFonts w:ascii="Arial" w:hAnsi="Arial" w:cs="Arial"/>
        </w:rPr>
        <w:t>_________________</w:t>
      </w:r>
      <w:r w:rsidRPr="00515BEA">
        <w:rPr>
          <w:rFonts w:ascii="Arial" w:hAnsi="Arial" w:cs="Arial"/>
        </w:rPr>
        <w:t>_________</w:t>
      </w:r>
      <w:r w:rsidR="00805298" w:rsidRPr="00515BEA">
        <w:rPr>
          <w:rFonts w:ascii="Arial" w:hAnsi="Arial" w:cs="Arial"/>
        </w:rPr>
        <w:t xml:space="preserve"> </w:t>
      </w:r>
      <w:r w:rsidR="001E6DEB" w:rsidRPr="00515BEA">
        <w:rPr>
          <w:rFonts w:ascii="Arial" w:hAnsi="Arial" w:cs="Arial"/>
          <w:bCs/>
        </w:rPr>
        <w:t>Uhr</w:t>
      </w:r>
    </w:p>
    <w:p w14:paraId="5241AB9E" w14:textId="77777777" w:rsidR="00805298" w:rsidRPr="00515BEA" w:rsidRDefault="00805298" w:rsidP="005869C0">
      <w:pPr>
        <w:spacing w:line="480" w:lineRule="auto"/>
        <w:jc w:val="center"/>
        <w:rPr>
          <w:rFonts w:ascii="Arial" w:hAnsi="Arial" w:cs="Arial"/>
          <w:bCs/>
        </w:rPr>
      </w:pPr>
    </w:p>
    <w:p w14:paraId="3C619E98" w14:textId="77777777" w:rsidR="00C45B1F" w:rsidRPr="00515BEA" w:rsidRDefault="00C45B1F" w:rsidP="005869C0">
      <w:pPr>
        <w:spacing w:line="480" w:lineRule="auto"/>
        <w:jc w:val="center"/>
        <w:rPr>
          <w:rFonts w:ascii="Arial" w:hAnsi="Arial" w:cs="Arial"/>
          <w:bCs/>
        </w:rPr>
      </w:pPr>
    </w:p>
    <w:p w14:paraId="080E1107" w14:textId="77777777" w:rsidR="001E6DEB" w:rsidRPr="00515BEA" w:rsidRDefault="002F14B8" w:rsidP="005869C0">
      <w:pPr>
        <w:spacing w:line="480" w:lineRule="auto"/>
        <w:jc w:val="center"/>
        <w:rPr>
          <w:rFonts w:ascii="Arial" w:hAnsi="Arial" w:cs="Arial"/>
        </w:rPr>
      </w:pPr>
      <w:r w:rsidRPr="00515BEA">
        <w:rPr>
          <w:rFonts w:ascii="Arial" w:hAnsi="Arial" w:cs="Arial"/>
        </w:rPr>
        <w:t>i</w:t>
      </w:r>
      <w:r w:rsidR="001E6DEB" w:rsidRPr="00515BEA">
        <w:rPr>
          <w:rFonts w:ascii="Arial" w:hAnsi="Arial" w:cs="Arial"/>
        </w:rPr>
        <w:t>n</w:t>
      </w:r>
      <w:r w:rsidRPr="00515BEA">
        <w:rPr>
          <w:rFonts w:ascii="Arial" w:hAnsi="Arial" w:cs="Arial"/>
        </w:rPr>
        <w:tab/>
      </w:r>
      <w:r w:rsidR="005869C0" w:rsidRPr="00515BEA">
        <w:rPr>
          <w:rFonts w:ascii="Arial" w:hAnsi="Arial" w:cs="Arial"/>
        </w:rPr>
        <w:t>______</w:t>
      </w:r>
      <w:r w:rsidR="00805298" w:rsidRPr="00515BEA">
        <w:rPr>
          <w:rFonts w:ascii="Arial" w:hAnsi="Arial" w:cs="Arial"/>
        </w:rPr>
        <w:t>_________________</w:t>
      </w:r>
      <w:r w:rsidRPr="00515BEA">
        <w:rPr>
          <w:rFonts w:ascii="Arial" w:hAnsi="Arial" w:cs="Arial"/>
        </w:rPr>
        <w:t>_________</w:t>
      </w:r>
      <w:r w:rsidR="00035C96" w:rsidRPr="00515BEA">
        <w:rPr>
          <w:rFonts w:ascii="Arial" w:hAnsi="Arial" w:cs="Arial"/>
        </w:rPr>
        <w:t>___</w:t>
      </w:r>
      <w:r w:rsidRPr="00515BEA">
        <w:rPr>
          <w:rFonts w:ascii="Arial" w:hAnsi="Arial" w:cs="Arial"/>
        </w:rPr>
        <w:t>.</w:t>
      </w:r>
    </w:p>
    <w:p w14:paraId="1EAFEAEC" w14:textId="77777777" w:rsidR="001E6DEB" w:rsidRPr="00515BEA" w:rsidRDefault="001E6DEB" w:rsidP="005869C0">
      <w:pPr>
        <w:spacing w:line="360" w:lineRule="auto"/>
        <w:rPr>
          <w:rFonts w:ascii="Arial" w:hAnsi="Arial" w:cs="Arial"/>
        </w:rPr>
      </w:pPr>
    </w:p>
    <w:p w14:paraId="5DD42E1C" w14:textId="77777777" w:rsidR="001E6DEB" w:rsidRPr="00515BEA" w:rsidRDefault="001E6DEB" w:rsidP="005869C0">
      <w:pPr>
        <w:spacing w:line="360" w:lineRule="auto"/>
        <w:rPr>
          <w:rFonts w:ascii="Arial" w:hAnsi="Arial" w:cs="Arial"/>
        </w:rPr>
      </w:pPr>
    </w:p>
    <w:p w14:paraId="0AA66546" w14:textId="77777777" w:rsidR="0075149B" w:rsidRDefault="0075149B" w:rsidP="0075149B">
      <w:pPr>
        <w:spacing w:line="360" w:lineRule="auto"/>
        <w:rPr>
          <w:rFonts w:ascii="Arial" w:hAnsi="Arial" w:cs="Arial"/>
          <w:b/>
          <w:sz w:val="48"/>
          <w:szCs w:val="48"/>
          <w:u w:val="single"/>
        </w:rPr>
      </w:pPr>
    </w:p>
    <w:p w14:paraId="5B8382FB" w14:textId="77777777" w:rsidR="0075149B" w:rsidRDefault="0075149B" w:rsidP="0075149B">
      <w:pPr>
        <w:spacing w:line="360" w:lineRule="auto"/>
        <w:rPr>
          <w:rFonts w:ascii="Arial" w:hAnsi="Arial" w:cs="Arial"/>
          <w:b/>
          <w:sz w:val="48"/>
          <w:szCs w:val="48"/>
          <w:u w:val="single"/>
        </w:rPr>
      </w:pPr>
    </w:p>
    <w:p w14:paraId="68D22A27" w14:textId="77777777" w:rsidR="0075149B" w:rsidRDefault="0075149B" w:rsidP="0075149B">
      <w:pPr>
        <w:spacing w:line="360" w:lineRule="auto"/>
        <w:rPr>
          <w:rFonts w:ascii="Arial" w:hAnsi="Arial" w:cs="Arial"/>
          <w:b/>
          <w:sz w:val="48"/>
          <w:szCs w:val="48"/>
          <w:u w:val="single"/>
        </w:rPr>
      </w:pPr>
    </w:p>
    <w:p w14:paraId="2FF9C1DD" w14:textId="5F44ADF3" w:rsidR="00805298" w:rsidRPr="00515BEA" w:rsidRDefault="001E6DEB" w:rsidP="0075149B">
      <w:pPr>
        <w:spacing w:line="360" w:lineRule="auto"/>
        <w:jc w:val="center"/>
        <w:rPr>
          <w:rFonts w:ascii="Arial" w:hAnsi="Arial" w:cs="Arial"/>
          <w:b/>
          <w:sz w:val="40"/>
          <w:szCs w:val="40"/>
          <w:u w:val="single"/>
        </w:rPr>
      </w:pPr>
      <w:r w:rsidRPr="00515BEA">
        <w:rPr>
          <w:rFonts w:ascii="Arial" w:hAnsi="Arial" w:cs="Arial"/>
          <w:b/>
          <w:sz w:val="40"/>
          <w:szCs w:val="40"/>
          <w:u w:val="single"/>
        </w:rPr>
        <w:lastRenderedPageBreak/>
        <w:t>Tagesordnung</w:t>
      </w:r>
    </w:p>
    <w:p w14:paraId="1B8EFF06" w14:textId="77777777" w:rsidR="00805298" w:rsidRPr="00515BEA" w:rsidRDefault="00805298" w:rsidP="005869C0">
      <w:pPr>
        <w:spacing w:line="360" w:lineRule="auto"/>
        <w:jc w:val="both"/>
        <w:rPr>
          <w:rFonts w:ascii="Arial" w:hAnsi="Arial" w:cs="Arial"/>
          <w:b/>
        </w:rPr>
      </w:pPr>
    </w:p>
    <w:p w14:paraId="7E2554C7" w14:textId="77777777" w:rsidR="00515BEA" w:rsidRPr="00776585" w:rsidRDefault="00515BEA" w:rsidP="00515BEA">
      <w:pPr>
        <w:spacing w:line="360" w:lineRule="auto"/>
        <w:jc w:val="both"/>
        <w:rPr>
          <w:rFonts w:ascii="Arial" w:hAnsi="Arial" w:cs="Arial"/>
          <w:sz w:val="23"/>
          <w:szCs w:val="23"/>
        </w:rPr>
      </w:pPr>
      <w:r w:rsidRPr="00776585">
        <w:rPr>
          <w:rFonts w:ascii="Arial" w:hAnsi="Arial" w:cs="Arial"/>
          <w:sz w:val="23"/>
          <w:szCs w:val="23"/>
        </w:rPr>
        <w:t>TOP 1:</w:t>
      </w:r>
      <w:r w:rsidRPr="00776585">
        <w:rPr>
          <w:rFonts w:ascii="Arial" w:hAnsi="Arial" w:cs="Arial"/>
          <w:sz w:val="23"/>
          <w:szCs w:val="23"/>
        </w:rPr>
        <w:tab/>
        <w:t>Begrüßung und Eröffnung der Versammlung</w:t>
      </w:r>
    </w:p>
    <w:p w14:paraId="7932578B" w14:textId="77777777" w:rsidR="00515BEA" w:rsidRPr="00776585" w:rsidRDefault="00515BEA" w:rsidP="00515BEA">
      <w:pPr>
        <w:spacing w:line="360" w:lineRule="auto"/>
        <w:jc w:val="both"/>
        <w:rPr>
          <w:rFonts w:ascii="Arial" w:hAnsi="Arial" w:cs="Arial"/>
          <w:sz w:val="23"/>
          <w:szCs w:val="23"/>
        </w:rPr>
      </w:pPr>
      <w:r w:rsidRPr="00776585">
        <w:rPr>
          <w:rFonts w:ascii="Arial" w:hAnsi="Arial" w:cs="Arial"/>
          <w:sz w:val="23"/>
          <w:szCs w:val="23"/>
        </w:rPr>
        <w:t>TOP 2:</w:t>
      </w:r>
      <w:r w:rsidRPr="00776585">
        <w:rPr>
          <w:rFonts w:ascii="Arial" w:hAnsi="Arial" w:cs="Arial"/>
          <w:sz w:val="23"/>
          <w:szCs w:val="23"/>
        </w:rPr>
        <w:tab/>
        <w:t>Bekanntgabe der Tagesordnung</w:t>
      </w:r>
    </w:p>
    <w:p w14:paraId="1B555613" w14:textId="77777777" w:rsidR="00515BEA" w:rsidRPr="00776585" w:rsidRDefault="00515BEA" w:rsidP="00515BEA">
      <w:pPr>
        <w:spacing w:line="360" w:lineRule="auto"/>
        <w:jc w:val="both"/>
        <w:rPr>
          <w:rFonts w:ascii="Arial" w:hAnsi="Arial" w:cs="Arial"/>
          <w:sz w:val="23"/>
          <w:szCs w:val="23"/>
        </w:rPr>
      </w:pPr>
      <w:r w:rsidRPr="00776585">
        <w:rPr>
          <w:rFonts w:ascii="Arial" w:hAnsi="Arial" w:cs="Arial"/>
          <w:sz w:val="23"/>
          <w:szCs w:val="23"/>
        </w:rPr>
        <w:t xml:space="preserve">TOP 3: </w:t>
      </w:r>
      <w:r w:rsidRPr="00776585">
        <w:rPr>
          <w:rFonts w:ascii="Arial" w:hAnsi="Arial" w:cs="Arial"/>
          <w:sz w:val="23"/>
          <w:szCs w:val="23"/>
        </w:rPr>
        <w:tab/>
        <w:t>Bericht des Vorstandes</w:t>
      </w:r>
    </w:p>
    <w:p w14:paraId="33D3E401" w14:textId="77777777" w:rsidR="00515BEA" w:rsidRPr="00776585" w:rsidRDefault="00515BEA" w:rsidP="00515BEA">
      <w:pPr>
        <w:spacing w:line="360" w:lineRule="auto"/>
        <w:jc w:val="both"/>
        <w:rPr>
          <w:rFonts w:ascii="Arial" w:hAnsi="Arial" w:cs="Arial"/>
          <w:sz w:val="23"/>
          <w:szCs w:val="23"/>
        </w:rPr>
      </w:pPr>
      <w:r w:rsidRPr="00776585">
        <w:rPr>
          <w:rFonts w:ascii="Arial" w:hAnsi="Arial" w:cs="Arial"/>
          <w:sz w:val="23"/>
          <w:szCs w:val="23"/>
        </w:rPr>
        <w:t>TOP 4:</w:t>
      </w:r>
      <w:r w:rsidRPr="00776585">
        <w:rPr>
          <w:rFonts w:ascii="Arial" w:hAnsi="Arial" w:cs="Arial"/>
          <w:sz w:val="23"/>
          <w:szCs w:val="23"/>
        </w:rPr>
        <w:tab/>
        <w:t>Rechenschafts- und Kassenbericht</w:t>
      </w:r>
    </w:p>
    <w:p w14:paraId="62DED0AE" w14:textId="77777777" w:rsidR="00515BEA" w:rsidRPr="00776585" w:rsidRDefault="00515BEA" w:rsidP="00515BEA">
      <w:pPr>
        <w:spacing w:line="360" w:lineRule="auto"/>
        <w:jc w:val="both"/>
        <w:rPr>
          <w:rFonts w:ascii="Arial" w:hAnsi="Arial" w:cs="Arial"/>
          <w:sz w:val="23"/>
          <w:szCs w:val="23"/>
        </w:rPr>
      </w:pPr>
      <w:r w:rsidRPr="00776585">
        <w:rPr>
          <w:rFonts w:ascii="Arial" w:hAnsi="Arial" w:cs="Arial"/>
          <w:sz w:val="23"/>
          <w:szCs w:val="23"/>
        </w:rPr>
        <w:t>TOP 5:</w:t>
      </w:r>
      <w:r w:rsidRPr="00776585">
        <w:rPr>
          <w:rFonts w:ascii="Arial" w:hAnsi="Arial" w:cs="Arial"/>
          <w:sz w:val="23"/>
          <w:szCs w:val="23"/>
        </w:rPr>
        <w:tab/>
        <w:t>Beschluss über den Verteilungsplan</w:t>
      </w:r>
    </w:p>
    <w:p w14:paraId="01DDF046" w14:textId="77777777" w:rsidR="0075149B" w:rsidRPr="0075149B" w:rsidRDefault="00515BEA" w:rsidP="0075149B">
      <w:pPr>
        <w:spacing w:line="360" w:lineRule="auto"/>
        <w:ind w:left="1410" w:hanging="1410"/>
        <w:jc w:val="both"/>
        <w:rPr>
          <w:rFonts w:ascii="Arial" w:hAnsi="Arial" w:cs="Arial"/>
          <w:sz w:val="23"/>
          <w:szCs w:val="23"/>
        </w:rPr>
      </w:pPr>
      <w:r w:rsidRPr="00776585">
        <w:rPr>
          <w:rFonts w:ascii="Arial" w:hAnsi="Arial" w:cs="Arial"/>
          <w:sz w:val="23"/>
          <w:szCs w:val="23"/>
        </w:rPr>
        <w:t>TOP 6:</w:t>
      </w:r>
      <w:r w:rsidRPr="00776585">
        <w:rPr>
          <w:rFonts w:ascii="Arial" w:hAnsi="Arial" w:cs="Arial"/>
          <w:sz w:val="23"/>
          <w:szCs w:val="23"/>
        </w:rPr>
        <w:tab/>
      </w:r>
      <w:r w:rsidR="0075149B" w:rsidRPr="0075149B">
        <w:rPr>
          <w:rFonts w:ascii="Arial" w:hAnsi="Arial" w:cs="Arial"/>
          <w:sz w:val="23"/>
          <w:szCs w:val="23"/>
        </w:rPr>
        <w:t>Beschluss zur Verwendung des Reinertrages (Auszahlung oder Verbleib in der Kasse)</w:t>
      </w:r>
    </w:p>
    <w:p w14:paraId="3A5767CD" w14:textId="77777777" w:rsidR="0075149B" w:rsidRPr="0075149B" w:rsidRDefault="0075149B" w:rsidP="0075149B">
      <w:pPr>
        <w:spacing w:line="360" w:lineRule="auto"/>
        <w:ind w:left="1410"/>
        <w:jc w:val="both"/>
        <w:rPr>
          <w:rFonts w:ascii="Arial" w:hAnsi="Arial" w:cs="Arial"/>
          <w:sz w:val="23"/>
          <w:szCs w:val="23"/>
        </w:rPr>
      </w:pPr>
      <w:r w:rsidRPr="0075149B">
        <w:rPr>
          <w:rFonts w:ascii="Arial" w:hAnsi="Arial" w:cs="Arial"/>
          <w:sz w:val="23"/>
          <w:szCs w:val="23"/>
        </w:rPr>
        <w:t>Spenden oder die Verwendung für einen bestimmten Zweck werden immer aus den Rücklagen gezahlt. Ein beschlossener Teil des Reinertrages kann für einen bestimmten Zweck in die Rücklagen überstellt werden, buchhalterisch muss dieser Betrag immer aus den Rücklagen gezahlt werden.</w:t>
      </w:r>
    </w:p>
    <w:p w14:paraId="16294717" w14:textId="4635EA0F" w:rsidR="00515BEA" w:rsidRPr="00776585" w:rsidRDefault="00515BEA" w:rsidP="0075149B">
      <w:pPr>
        <w:spacing w:line="360" w:lineRule="auto"/>
        <w:jc w:val="both"/>
        <w:rPr>
          <w:rFonts w:ascii="Arial" w:hAnsi="Arial" w:cs="Arial"/>
          <w:sz w:val="23"/>
          <w:szCs w:val="23"/>
        </w:rPr>
      </w:pPr>
      <w:r w:rsidRPr="00776585">
        <w:rPr>
          <w:rFonts w:ascii="Arial" w:hAnsi="Arial" w:cs="Arial"/>
          <w:sz w:val="23"/>
          <w:szCs w:val="23"/>
        </w:rPr>
        <w:t>TOP 7:</w:t>
      </w:r>
      <w:r w:rsidRPr="00776585">
        <w:rPr>
          <w:rFonts w:ascii="Arial" w:hAnsi="Arial" w:cs="Arial"/>
          <w:sz w:val="23"/>
          <w:szCs w:val="23"/>
        </w:rPr>
        <w:tab/>
        <w:t>Beschluss zur Entlastung des Jagdvorstandes, des Kassenwarts und der</w:t>
      </w:r>
    </w:p>
    <w:p w14:paraId="4898EECF" w14:textId="77777777" w:rsidR="00515BEA" w:rsidRPr="00776585" w:rsidRDefault="00515BEA" w:rsidP="00515BEA">
      <w:pPr>
        <w:spacing w:line="360" w:lineRule="auto"/>
        <w:ind w:left="1416" w:hanging="1416"/>
        <w:jc w:val="both"/>
        <w:rPr>
          <w:rFonts w:ascii="Arial" w:hAnsi="Arial" w:cs="Arial"/>
          <w:sz w:val="23"/>
          <w:szCs w:val="23"/>
        </w:rPr>
      </w:pPr>
      <w:r w:rsidRPr="00776585">
        <w:rPr>
          <w:rFonts w:ascii="Arial" w:hAnsi="Arial" w:cs="Arial"/>
          <w:sz w:val="23"/>
          <w:szCs w:val="23"/>
        </w:rPr>
        <w:tab/>
        <w:t>Kassenprüfer</w:t>
      </w:r>
    </w:p>
    <w:p w14:paraId="6B80BD40" w14:textId="4824681F" w:rsidR="001E6DEB" w:rsidRPr="00515BEA" w:rsidRDefault="00515BEA" w:rsidP="00515BEA">
      <w:pPr>
        <w:spacing w:line="360" w:lineRule="auto"/>
        <w:ind w:left="1416" w:hanging="1416"/>
        <w:jc w:val="both"/>
        <w:rPr>
          <w:rFonts w:ascii="Arial" w:hAnsi="Arial" w:cs="Arial"/>
          <w:sz w:val="23"/>
          <w:szCs w:val="23"/>
        </w:rPr>
      </w:pPr>
      <w:r w:rsidRPr="00776585">
        <w:rPr>
          <w:rFonts w:ascii="Arial" w:hAnsi="Arial" w:cs="Arial"/>
          <w:sz w:val="23"/>
          <w:szCs w:val="23"/>
        </w:rPr>
        <w:t>TOP 8:</w:t>
      </w:r>
      <w:r w:rsidRPr="00776585">
        <w:rPr>
          <w:rFonts w:ascii="Arial" w:hAnsi="Arial" w:cs="Arial"/>
          <w:sz w:val="23"/>
          <w:szCs w:val="23"/>
        </w:rPr>
        <w:tab/>
        <w:t>Beschluss… (bei Bedarf)</w:t>
      </w:r>
    </w:p>
    <w:p w14:paraId="30F314B3" w14:textId="273BDB44" w:rsidR="00805298" w:rsidRPr="00515BEA" w:rsidRDefault="00805298" w:rsidP="005869C0">
      <w:pPr>
        <w:spacing w:line="360" w:lineRule="auto"/>
        <w:ind w:left="1416" w:hanging="1416"/>
        <w:jc w:val="both"/>
        <w:rPr>
          <w:rFonts w:ascii="Arial" w:hAnsi="Arial" w:cs="Arial"/>
        </w:rPr>
      </w:pPr>
      <w:r w:rsidRPr="00515BEA">
        <w:rPr>
          <w:rFonts w:ascii="Arial" w:hAnsi="Arial" w:cs="Arial"/>
        </w:rPr>
        <w:t xml:space="preserve">TOP </w:t>
      </w:r>
      <w:r w:rsidR="00515BEA">
        <w:rPr>
          <w:rFonts w:ascii="Arial" w:hAnsi="Arial" w:cs="Arial"/>
        </w:rPr>
        <w:t>9</w:t>
      </w:r>
      <w:r w:rsidRPr="00515BEA">
        <w:rPr>
          <w:rFonts w:ascii="Arial" w:hAnsi="Arial" w:cs="Arial"/>
        </w:rPr>
        <w:t>:</w:t>
      </w:r>
      <w:r w:rsidR="002F14B8" w:rsidRPr="00515BEA">
        <w:rPr>
          <w:rFonts w:ascii="Arial" w:hAnsi="Arial" w:cs="Arial"/>
        </w:rPr>
        <w:tab/>
      </w:r>
      <w:r w:rsidRPr="00515BEA">
        <w:rPr>
          <w:rFonts w:ascii="Arial" w:hAnsi="Arial" w:cs="Arial"/>
        </w:rPr>
        <w:t>Beschluss zur Stichwahl zwischen Flächen- und</w:t>
      </w:r>
      <w:r w:rsidR="005869C0" w:rsidRPr="00515BEA">
        <w:rPr>
          <w:rFonts w:ascii="Arial" w:hAnsi="Arial" w:cs="Arial"/>
        </w:rPr>
        <w:t xml:space="preserve"> </w:t>
      </w:r>
      <w:r w:rsidRPr="00515BEA">
        <w:rPr>
          <w:rFonts w:ascii="Arial" w:hAnsi="Arial" w:cs="Arial"/>
        </w:rPr>
        <w:t>Stimmenmehrheit</w:t>
      </w:r>
    </w:p>
    <w:p w14:paraId="786DD4EB" w14:textId="3961677B" w:rsidR="001E6DEB" w:rsidRPr="00515BEA" w:rsidRDefault="00334D30" w:rsidP="005869C0">
      <w:pPr>
        <w:spacing w:line="360" w:lineRule="auto"/>
        <w:jc w:val="both"/>
        <w:rPr>
          <w:rFonts w:ascii="Arial" w:hAnsi="Arial" w:cs="Arial"/>
        </w:rPr>
      </w:pPr>
      <w:r w:rsidRPr="00515BEA">
        <w:rPr>
          <w:rFonts w:ascii="Arial" w:hAnsi="Arial" w:cs="Arial"/>
        </w:rPr>
        <w:t xml:space="preserve">TOP </w:t>
      </w:r>
      <w:r w:rsidR="00515BEA">
        <w:rPr>
          <w:rFonts w:ascii="Arial" w:hAnsi="Arial" w:cs="Arial"/>
        </w:rPr>
        <w:t>10</w:t>
      </w:r>
      <w:r w:rsidRPr="00515BEA">
        <w:rPr>
          <w:rFonts w:ascii="Arial" w:hAnsi="Arial" w:cs="Arial"/>
        </w:rPr>
        <w:t>:</w:t>
      </w:r>
      <w:r w:rsidR="002F14B8" w:rsidRPr="00515BEA">
        <w:rPr>
          <w:rFonts w:ascii="Arial" w:hAnsi="Arial" w:cs="Arial"/>
        </w:rPr>
        <w:tab/>
      </w:r>
      <w:r w:rsidR="001E6DEB" w:rsidRPr="00515BEA">
        <w:rPr>
          <w:rFonts w:ascii="Arial" w:hAnsi="Arial" w:cs="Arial"/>
        </w:rPr>
        <w:t xml:space="preserve">Beschluss zur </w:t>
      </w:r>
      <w:r w:rsidR="00F7055E" w:rsidRPr="00515BEA">
        <w:rPr>
          <w:rFonts w:ascii="Arial" w:hAnsi="Arial" w:cs="Arial"/>
        </w:rPr>
        <w:t>Art der Jagdnutzung</w:t>
      </w:r>
      <w:r w:rsidR="00805298" w:rsidRPr="00515BEA">
        <w:rPr>
          <w:rFonts w:ascii="Arial" w:hAnsi="Arial" w:cs="Arial"/>
        </w:rPr>
        <w:t xml:space="preserve"> - Verpachtung</w:t>
      </w:r>
    </w:p>
    <w:p w14:paraId="288E2D90" w14:textId="3924B9E8" w:rsidR="001E6DEB" w:rsidRPr="00515BEA" w:rsidRDefault="00334D30" w:rsidP="005869C0">
      <w:pPr>
        <w:spacing w:line="360" w:lineRule="auto"/>
        <w:ind w:left="1416" w:hanging="1416"/>
        <w:jc w:val="both"/>
        <w:rPr>
          <w:rFonts w:ascii="Arial" w:hAnsi="Arial" w:cs="Arial"/>
        </w:rPr>
      </w:pPr>
      <w:r w:rsidRPr="00515BEA">
        <w:rPr>
          <w:rFonts w:ascii="Arial" w:hAnsi="Arial" w:cs="Arial"/>
        </w:rPr>
        <w:t>TOP</w:t>
      </w:r>
      <w:r w:rsidR="00515BEA">
        <w:rPr>
          <w:rFonts w:ascii="Arial" w:hAnsi="Arial" w:cs="Arial"/>
        </w:rPr>
        <w:t xml:space="preserve"> 11</w:t>
      </w:r>
      <w:r w:rsidRPr="00515BEA">
        <w:rPr>
          <w:rFonts w:ascii="Arial" w:hAnsi="Arial" w:cs="Arial"/>
        </w:rPr>
        <w:t>:</w:t>
      </w:r>
      <w:r w:rsidR="002F14B8" w:rsidRPr="00515BEA">
        <w:rPr>
          <w:rFonts w:ascii="Arial" w:hAnsi="Arial" w:cs="Arial"/>
        </w:rPr>
        <w:tab/>
      </w:r>
      <w:r w:rsidR="001E6DEB" w:rsidRPr="00515BEA">
        <w:rPr>
          <w:rFonts w:ascii="Arial" w:hAnsi="Arial" w:cs="Arial"/>
        </w:rPr>
        <w:t xml:space="preserve">Beschluss zur </w:t>
      </w:r>
      <w:r w:rsidR="00F7055E" w:rsidRPr="00515BEA">
        <w:rPr>
          <w:rFonts w:ascii="Arial" w:hAnsi="Arial" w:cs="Arial"/>
        </w:rPr>
        <w:t>Art der Verpachtung</w:t>
      </w:r>
      <w:r w:rsidR="00805298" w:rsidRPr="00515BEA">
        <w:rPr>
          <w:rFonts w:ascii="Arial" w:hAnsi="Arial" w:cs="Arial"/>
        </w:rPr>
        <w:t xml:space="preserve"> </w:t>
      </w:r>
      <w:r w:rsidR="002F14B8" w:rsidRPr="00515BEA">
        <w:rPr>
          <w:rFonts w:ascii="Arial" w:hAnsi="Arial" w:cs="Arial"/>
        </w:rPr>
        <w:t>–</w:t>
      </w:r>
      <w:r w:rsidR="00805298" w:rsidRPr="00515BEA">
        <w:rPr>
          <w:rFonts w:ascii="Arial" w:hAnsi="Arial" w:cs="Arial"/>
        </w:rPr>
        <w:t xml:space="preserve"> freihändige</w:t>
      </w:r>
      <w:r w:rsidR="005869C0" w:rsidRPr="00515BEA">
        <w:rPr>
          <w:rFonts w:ascii="Arial" w:hAnsi="Arial" w:cs="Arial"/>
        </w:rPr>
        <w:t xml:space="preserve"> </w:t>
      </w:r>
      <w:r w:rsidR="00805298" w:rsidRPr="00515BEA">
        <w:rPr>
          <w:rFonts w:ascii="Arial" w:hAnsi="Arial" w:cs="Arial"/>
        </w:rPr>
        <w:t>Vergabe</w:t>
      </w:r>
    </w:p>
    <w:p w14:paraId="7176C041" w14:textId="25190BD4" w:rsidR="00F7055E" w:rsidRPr="00515BEA" w:rsidRDefault="00334D30" w:rsidP="005869C0">
      <w:pPr>
        <w:spacing w:line="360" w:lineRule="auto"/>
        <w:ind w:left="1416" w:hanging="1416"/>
        <w:jc w:val="both"/>
        <w:rPr>
          <w:rFonts w:ascii="Arial" w:hAnsi="Arial" w:cs="Arial"/>
        </w:rPr>
      </w:pPr>
      <w:r w:rsidRPr="00515BEA">
        <w:rPr>
          <w:rFonts w:ascii="Arial" w:hAnsi="Arial" w:cs="Arial"/>
        </w:rPr>
        <w:t>TOP</w:t>
      </w:r>
      <w:r w:rsidR="00515BEA">
        <w:rPr>
          <w:rFonts w:ascii="Arial" w:hAnsi="Arial" w:cs="Arial"/>
        </w:rPr>
        <w:t xml:space="preserve"> 12</w:t>
      </w:r>
      <w:r w:rsidRPr="00515BEA">
        <w:rPr>
          <w:rFonts w:ascii="Arial" w:hAnsi="Arial" w:cs="Arial"/>
        </w:rPr>
        <w:t>:</w:t>
      </w:r>
      <w:r w:rsidR="002F14B8" w:rsidRPr="00515BEA">
        <w:rPr>
          <w:rFonts w:ascii="Arial" w:hAnsi="Arial" w:cs="Arial"/>
        </w:rPr>
        <w:tab/>
      </w:r>
      <w:r w:rsidR="00F7055E" w:rsidRPr="00515BEA">
        <w:rPr>
          <w:rFonts w:ascii="Arial" w:hAnsi="Arial" w:cs="Arial"/>
        </w:rPr>
        <w:t>Beschluss zu den Pachtbedingungen</w:t>
      </w:r>
      <w:r w:rsidR="00805298" w:rsidRPr="00515BEA">
        <w:rPr>
          <w:rFonts w:ascii="Arial" w:hAnsi="Arial" w:cs="Arial"/>
        </w:rPr>
        <w:t xml:space="preserve"> </w:t>
      </w:r>
      <w:r w:rsidR="002F14B8" w:rsidRPr="00515BEA">
        <w:rPr>
          <w:rFonts w:ascii="Arial" w:hAnsi="Arial" w:cs="Arial"/>
        </w:rPr>
        <w:t>–</w:t>
      </w:r>
      <w:r w:rsidR="00805298" w:rsidRPr="00515BEA">
        <w:rPr>
          <w:rFonts w:ascii="Arial" w:hAnsi="Arial" w:cs="Arial"/>
        </w:rPr>
        <w:t xml:space="preserve"> Vorstellung</w:t>
      </w:r>
      <w:r w:rsidR="005869C0" w:rsidRPr="00515BEA">
        <w:rPr>
          <w:rFonts w:ascii="Arial" w:hAnsi="Arial" w:cs="Arial"/>
        </w:rPr>
        <w:t xml:space="preserve"> </w:t>
      </w:r>
      <w:r w:rsidR="00805298" w:rsidRPr="00515BEA">
        <w:rPr>
          <w:rFonts w:ascii="Arial" w:hAnsi="Arial" w:cs="Arial"/>
        </w:rPr>
        <w:t>der Kandidaten</w:t>
      </w:r>
    </w:p>
    <w:p w14:paraId="73BA80BC" w14:textId="7E738306" w:rsidR="00F7055E" w:rsidRPr="00515BEA" w:rsidRDefault="00334D30" w:rsidP="005869C0">
      <w:pPr>
        <w:spacing w:line="360" w:lineRule="auto"/>
        <w:jc w:val="both"/>
        <w:rPr>
          <w:rFonts w:ascii="Arial" w:hAnsi="Arial" w:cs="Arial"/>
        </w:rPr>
      </w:pPr>
      <w:r w:rsidRPr="00515BEA">
        <w:rPr>
          <w:rFonts w:ascii="Arial" w:hAnsi="Arial" w:cs="Arial"/>
        </w:rPr>
        <w:t xml:space="preserve">TOP </w:t>
      </w:r>
      <w:r w:rsidR="00515BEA">
        <w:rPr>
          <w:rFonts w:ascii="Arial" w:hAnsi="Arial" w:cs="Arial"/>
        </w:rPr>
        <w:t>13</w:t>
      </w:r>
      <w:r w:rsidRPr="00515BEA">
        <w:rPr>
          <w:rFonts w:ascii="Arial" w:hAnsi="Arial" w:cs="Arial"/>
        </w:rPr>
        <w:t>:</w:t>
      </w:r>
      <w:r w:rsidR="002F14B8" w:rsidRPr="00515BEA">
        <w:rPr>
          <w:rFonts w:ascii="Arial" w:hAnsi="Arial" w:cs="Arial"/>
        </w:rPr>
        <w:tab/>
      </w:r>
      <w:r w:rsidR="00F7055E" w:rsidRPr="00515BEA">
        <w:rPr>
          <w:rFonts w:ascii="Arial" w:hAnsi="Arial" w:cs="Arial"/>
        </w:rPr>
        <w:t>Beschluss über die Zuschlagerteilung</w:t>
      </w:r>
      <w:r w:rsidR="00805298" w:rsidRPr="00515BEA">
        <w:rPr>
          <w:rFonts w:ascii="Arial" w:hAnsi="Arial" w:cs="Arial"/>
        </w:rPr>
        <w:t xml:space="preserve"> schriftlich</w:t>
      </w:r>
    </w:p>
    <w:p w14:paraId="54E9A7B4" w14:textId="6364CA9B" w:rsidR="001E6DEB" w:rsidRPr="00515BEA" w:rsidRDefault="00334D30" w:rsidP="005869C0">
      <w:pPr>
        <w:spacing w:line="360" w:lineRule="auto"/>
        <w:jc w:val="both"/>
        <w:rPr>
          <w:rFonts w:ascii="Arial" w:hAnsi="Arial" w:cs="Arial"/>
        </w:rPr>
      </w:pPr>
      <w:r w:rsidRPr="00515BEA">
        <w:rPr>
          <w:rFonts w:ascii="Arial" w:hAnsi="Arial" w:cs="Arial"/>
        </w:rPr>
        <w:t xml:space="preserve">TOP </w:t>
      </w:r>
      <w:r w:rsidR="00515BEA">
        <w:rPr>
          <w:rFonts w:ascii="Arial" w:hAnsi="Arial" w:cs="Arial"/>
        </w:rPr>
        <w:t>14</w:t>
      </w:r>
      <w:r w:rsidRPr="00515BEA">
        <w:rPr>
          <w:rFonts w:ascii="Arial" w:hAnsi="Arial" w:cs="Arial"/>
        </w:rPr>
        <w:t>:</w:t>
      </w:r>
      <w:r w:rsidR="002F14B8" w:rsidRPr="00515BEA">
        <w:rPr>
          <w:rFonts w:ascii="Arial" w:hAnsi="Arial" w:cs="Arial"/>
        </w:rPr>
        <w:tab/>
      </w:r>
      <w:r w:rsidR="001E6DEB" w:rsidRPr="00515BEA">
        <w:rPr>
          <w:rFonts w:ascii="Arial" w:hAnsi="Arial" w:cs="Arial"/>
        </w:rPr>
        <w:t>Anfragen und Informationen</w:t>
      </w:r>
    </w:p>
    <w:p w14:paraId="22D38487" w14:textId="77777777" w:rsidR="007646EA" w:rsidRPr="00515BEA" w:rsidRDefault="007646EA" w:rsidP="005869C0">
      <w:pPr>
        <w:spacing w:line="360" w:lineRule="auto"/>
        <w:jc w:val="both"/>
        <w:rPr>
          <w:rFonts w:ascii="Arial" w:hAnsi="Arial" w:cs="Arial"/>
        </w:rPr>
      </w:pPr>
    </w:p>
    <w:p w14:paraId="278FE43E" w14:textId="77777777" w:rsidR="002F14B8" w:rsidRPr="00515BEA" w:rsidRDefault="002F14B8" w:rsidP="005869C0">
      <w:pPr>
        <w:spacing w:line="360" w:lineRule="auto"/>
        <w:jc w:val="both"/>
        <w:rPr>
          <w:rFonts w:ascii="Arial" w:hAnsi="Arial" w:cs="Arial"/>
        </w:rPr>
      </w:pPr>
    </w:p>
    <w:p w14:paraId="5633F703" w14:textId="77777777" w:rsidR="005857C3" w:rsidRPr="00515BEA" w:rsidRDefault="005857C3" w:rsidP="005857C3">
      <w:pPr>
        <w:spacing w:line="360" w:lineRule="auto"/>
        <w:jc w:val="both"/>
        <w:rPr>
          <w:rFonts w:ascii="Arial" w:hAnsi="Arial" w:cs="Arial"/>
        </w:rPr>
      </w:pPr>
      <w:r w:rsidRPr="00515BEA">
        <w:rPr>
          <w:rFonts w:ascii="Arial" w:hAnsi="Arial" w:cs="Arial"/>
        </w:rPr>
        <w:t>Zur Ausübung der Mitgliedschaftsrechte (hier: Teilnahme an der Sitzung und Stimmberechtigung der Jagdgenossen) haben die anwesenden und vertretenen Jagdgenossen vor dem Einlass zur Vollversammlung der Jagdgenossen aktuelle Grundbuchauszüge vorlegen. Bei Erbengemeinschaften ist zusätzlich der Eigentumsanteil durch Erbschein zu belegen. Bei der Beschlussfassung der Jagdgenossenschaft kann sich jeder Jagdgenosse</w:t>
      </w:r>
    </w:p>
    <w:p w14:paraId="22981BC9" w14:textId="77777777" w:rsidR="005857C3" w:rsidRPr="00515BEA" w:rsidRDefault="005857C3" w:rsidP="005857C3">
      <w:pPr>
        <w:spacing w:line="360" w:lineRule="auto"/>
        <w:jc w:val="both"/>
        <w:rPr>
          <w:rFonts w:ascii="Arial" w:hAnsi="Arial" w:cs="Arial"/>
        </w:rPr>
      </w:pPr>
      <w:r w:rsidRPr="00515BEA">
        <w:rPr>
          <w:rFonts w:ascii="Arial" w:hAnsi="Arial" w:cs="Arial"/>
        </w:rPr>
        <w:t>1. durch seinen Ehegatten,</w:t>
      </w:r>
    </w:p>
    <w:p w14:paraId="406EC4DD" w14:textId="77777777" w:rsidR="005857C3" w:rsidRPr="00515BEA" w:rsidRDefault="005857C3" w:rsidP="005857C3">
      <w:pPr>
        <w:spacing w:line="360" w:lineRule="auto"/>
        <w:jc w:val="both"/>
        <w:rPr>
          <w:rFonts w:ascii="Arial" w:hAnsi="Arial" w:cs="Arial"/>
        </w:rPr>
      </w:pPr>
      <w:r w:rsidRPr="00515BEA">
        <w:rPr>
          <w:rFonts w:ascii="Arial" w:hAnsi="Arial" w:cs="Arial"/>
        </w:rPr>
        <w:t>2. durch einen volljährigen Verwandten in gerader Linie oder dessen Ehegatten,</w:t>
      </w:r>
    </w:p>
    <w:p w14:paraId="748319C4" w14:textId="77777777" w:rsidR="005857C3" w:rsidRPr="00515BEA" w:rsidRDefault="005857C3" w:rsidP="005857C3">
      <w:pPr>
        <w:spacing w:line="360" w:lineRule="auto"/>
        <w:jc w:val="both"/>
        <w:rPr>
          <w:rFonts w:ascii="Arial" w:hAnsi="Arial" w:cs="Arial"/>
        </w:rPr>
      </w:pPr>
      <w:r w:rsidRPr="00515BEA">
        <w:rPr>
          <w:rFonts w:ascii="Arial" w:hAnsi="Arial" w:cs="Arial"/>
        </w:rPr>
        <w:t>3. durch eine in seinem Dienst ständig beschäftigte volljährige Person oder</w:t>
      </w:r>
    </w:p>
    <w:p w14:paraId="648058FB" w14:textId="77777777" w:rsidR="005857C3" w:rsidRPr="00515BEA" w:rsidRDefault="005857C3" w:rsidP="005857C3">
      <w:pPr>
        <w:spacing w:line="360" w:lineRule="auto"/>
        <w:jc w:val="both"/>
        <w:rPr>
          <w:rFonts w:ascii="Arial" w:hAnsi="Arial" w:cs="Arial"/>
        </w:rPr>
      </w:pPr>
      <w:r w:rsidRPr="00515BEA">
        <w:rPr>
          <w:rFonts w:ascii="Arial" w:hAnsi="Arial" w:cs="Arial"/>
        </w:rPr>
        <w:t xml:space="preserve">4. durch einen bevollmächtigen Volljährigen </w:t>
      </w:r>
      <w:r w:rsidRPr="0075149B">
        <w:rPr>
          <w:rFonts w:ascii="Arial" w:hAnsi="Arial" w:cs="Arial"/>
          <w:color w:val="FF0000"/>
        </w:rPr>
        <w:t>derselben Jagdgenossenschaft</w:t>
      </w:r>
    </w:p>
    <w:p w14:paraId="2AE27ADD" w14:textId="77777777" w:rsidR="005857C3" w:rsidRPr="00515BEA" w:rsidRDefault="005857C3" w:rsidP="005857C3">
      <w:pPr>
        <w:spacing w:line="360" w:lineRule="auto"/>
        <w:jc w:val="both"/>
        <w:rPr>
          <w:rFonts w:ascii="Arial" w:hAnsi="Arial" w:cs="Arial"/>
        </w:rPr>
      </w:pPr>
      <w:r w:rsidRPr="00515BEA">
        <w:rPr>
          <w:rFonts w:ascii="Arial" w:hAnsi="Arial" w:cs="Arial"/>
        </w:rPr>
        <w:lastRenderedPageBreak/>
        <w:t>angehörenden Jagdgenossen vertreten lassen.</w:t>
      </w:r>
    </w:p>
    <w:p w14:paraId="4D90366B" w14:textId="77777777" w:rsidR="005857C3" w:rsidRPr="00515BEA" w:rsidRDefault="005857C3" w:rsidP="005857C3">
      <w:pPr>
        <w:spacing w:line="360" w:lineRule="auto"/>
        <w:jc w:val="both"/>
        <w:rPr>
          <w:rFonts w:ascii="Arial" w:hAnsi="Arial" w:cs="Arial"/>
        </w:rPr>
      </w:pPr>
      <w:r w:rsidRPr="00515BEA">
        <w:rPr>
          <w:rFonts w:ascii="Arial" w:hAnsi="Arial" w:cs="Arial"/>
        </w:rPr>
        <w:t>Für die Erteilung der Vollmacht an einen Jagdgenossen ist die schriftliche Form erforderlich.</w:t>
      </w:r>
    </w:p>
    <w:p w14:paraId="30848150" w14:textId="77777777" w:rsidR="005857C3" w:rsidRPr="00515BEA" w:rsidRDefault="005857C3" w:rsidP="005857C3">
      <w:pPr>
        <w:spacing w:line="360" w:lineRule="auto"/>
        <w:jc w:val="both"/>
        <w:rPr>
          <w:rFonts w:ascii="Arial" w:hAnsi="Arial" w:cs="Arial"/>
        </w:rPr>
      </w:pPr>
      <w:r w:rsidRPr="00515BEA">
        <w:rPr>
          <w:rFonts w:ascii="Arial" w:hAnsi="Arial" w:cs="Arial"/>
        </w:rPr>
        <w:t>Ein bevollmächtigter Vertreter darf höchstens drei Jagdgenossen vertreten. Für juristische</w:t>
      </w:r>
    </w:p>
    <w:p w14:paraId="666196C1" w14:textId="77777777" w:rsidR="005857C3" w:rsidRPr="00515BEA" w:rsidRDefault="005857C3" w:rsidP="005857C3">
      <w:pPr>
        <w:spacing w:line="360" w:lineRule="auto"/>
        <w:jc w:val="both"/>
        <w:rPr>
          <w:rFonts w:ascii="Arial" w:hAnsi="Arial" w:cs="Arial"/>
        </w:rPr>
      </w:pPr>
      <w:r w:rsidRPr="00515BEA">
        <w:rPr>
          <w:rFonts w:ascii="Arial" w:hAnsi="Arial" w:cs="Arial"/>
        </w:rPr>
        <w:t>Personen handeln ihre verfassungsmäßig berufenen Organe oder deren Beauftragte.</w:t>
      </w:r>
    </w:p>
    <w:p w14:paraId="48E148E6" w14:textId="77777777" w:rsidR="002F14B8" w:rsidRPr="00515BEA" w:rsidRDefault="002F14B8" w:rsidP="005869C0">
      <w:pPr>
        <w:spacing w:line="360" w:lineRule="auto"/>
        <w:jc w:val="both"/>
        <w:rPr>
          <w:rFonts w:ascii="Arial" w:hAnsi="Arial" w:cs="Arial"/>
        </w:rPr>
      </w:pPr>
    </w:p>
    <w:p w14:paraId="05B670C8" w14:textId="77777777" w:rsidR="005869C0" w:rsidRPr="00515BEA" w:rsidRDefault="005869C0" w:rsidP="005869C0">
      <w:pPr>
        <w:spacing w:line="360" w:lineRule="auto"/>
        <w:jc w:val="both"/>
        <w:rPr>
          <w:rFonts w:ascii="Arial" w:hAnsi="Arial" w:cs="Arial"/>
        </w:rPr>
      </w:pPr>
    </w:p>
    <w:p w14:paraId="4311583C" w14:textId="77777777" w:rsidR="002F14B8" w:rsidRPr="00515BEA" w:rsidRDefault="002F14B8" w:rsidP="005869C0">
      <w:pPr>
        <w:spacing w:line="360" w:lineRule="auto"/>
        <w:jc w:val="both"/>
        <w:rPr>
          <w:rFonts w:ascii="Arial" w:hAnsi="Arial" w:cs="Arial"/>
        </w:rPr>
      </w:pPr>
    </w:p>
    <w:p w14:paraId="0B72DCC0" w14:textId="77777777" w:rsidR="00805298" w:rsidRPr="00515BEA" w:rsidRDefault="00805298" w:rsidP="005869C0">
      <w:pPr>
        <w:spacing w:line="360" w:lineRule="auto"/>
        <w:jc w:val="both"/>
        <w:rPr>
          <w:rFonts w:ascii="Arial" w:hAnsi="Arial" w:cs="Arial"/>
        </w:rPr>
      </w:pPr>
      <w:r w:rsidRPr="00515BEA">
        <w:rPr>
          <w:rFonts w:ascii="Arial" w:hAnsi="Arial" w:cs="Arial"/>
        </w:rPr>
        <w:t>Jagdvorsteher</w:t>
      </w:r>
      <w:r w:rsidR="002F14B8" w:rsidRPr="00515BEA">
        <w:rPr>
          <w:rFonts w:ascii="Arial" w:hAnsi="Arial" w:cs="Arial"/>
        </w:rPr>
        <w:t>:</w:t>
      </w:r>
      <w:r w:rsidRPr="00515BEA">
        <w:rPr>
          <w:rFonts w:ascii="Arial" w:hAnsi="Arial" w:cs="Arial"/>
        </w:rPr>
        <w:t xml:space="preserve"> ____________________</w:t>
      </w:r>
      <w:r w:rsidR="002F14B8" w:rsidRPr="00515BEA">
        <w:rPr>
          <w:rFonts w:ascii="Arial" w:hAnsi="Arial" w:cs="Arial"/>
        </w:rPr>
        <w:t>___</w:t>
      </w:r>
    </w:p>
    <w:sectPr w:rsidR="00805298" w:rsidRPr="00515BEA" w:rsidSect="0075149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A1E85"/>
    <w:multiLevelType w:val="hybridMultilevel"/>
    <w:tmpl w:val="ECFC2B58"/>
    <w:lvl w:ilvl="0" w:tplc="14B83C0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74057"/>
    <w:multiLevelType w:val="hybridMultilevel"/>
    <w:tmpl w:val="8526754E"/>
    <w:lvl w:ilvl="0" w:tplc="D2385CF2">
      <w:start w:val="2"/>
      <w:numFmt w:val="decimal"/>
      <w:lvlText w:val="%1."/>
      <w:lvlJc w:val="left"/>
      <w:pPr>
        <w:tabs>
          <w:tab w:val="num" w:pos="502"/>
        </w:tabs>
        <w:ind w:left="502" w:hanging="360"/>
      </w:pPr>
    </w:lvl>
    <w:lvl w:ilvl="1" w:tplc="99C46882">
      <w:start w:val="1"/>
      <w:numFmt w:val="decimal"/>
      <w:lvlText w:val="%2."/>
      <w:lvlJc w:val="left"/>
      <w:pPr>
        <w:tabs>
          <w:tab w:val="num" w:pos="1222"/>
        </w:tabs>
        <w:ind w:left="1222" w:hanging="360"/>
      </w:pPr>
    </w:lvl>
    <w:lvl w:ilvl="2" w:tplc="0407001B">
      <w:start w:val="1"/>
      <w:numFmt w:val="lowerRoman"/>
      <w:lvlText w:val="%3."/>
      <w:lvlJc w:val="right"/>
      <w:pPr>
        <w:tabs>
          <w:tab w:val="num" w:pos="1942"/>
        </w:tabs>
        <w:ind w:left="1942" w:hanging="180"/>
      </w:pPr>
    </w:lvl>
    <w:lvl w:ilvl="3" w:tplc="0407000F">
      <w:start w:val="1"/>
      <w:numFmt w:val="decimal"/>
      <w:lvlText w:val="%4."/>
      <w:lvlJc w:val="left"/>
      <w:pPr>
        <w:tabs>
          <w:tab w:val="num" w:pos="2662"/>
        </w:tabs>
        <w:ind w:left="2662" w:hanging="360"/>
      </w:pPr>
    </w:lvl>
    <w:lvl w:ilvl="4" w:tplc="04070019">
      <w:start w:val="1"/>
      <w:numFmt w:val="lowerLetter"/>
      <w:lvlText w:val="%5."/>
      <w:lvlJc w:val="left"/>
      <w:pPr>
        <w:tabs>
          <w:tab w:val="num" w:pos="3382"/>
        </w:tabs>
        <w:ind w:left="3382" w:hanging="360"/>
      </w:pPr>
    </w:lvl>
    <w:lvl w:ilvl="5" w:tplc="0407001B">
      <w:start w:val="1"/>
      <w:numFmt w:val="lowerRoman"/>
      <w:lvlText w:val="%6."/>
      <w:lvlJc w:val="right"/>
      <w:pPr>
        <w:tabs>
          <w:tab w:val="num" w:pos="4102"/>
        </w:tabs>
        <w:ind w:left="4102" w:hanging="180"/>
      </w:pPr>
    </w:lvl>
    <w:lvl w:ilvl="6" w:tplc="0407000F">
      <w:start w:val="1"/>
      <w:numFmt w:val="decimal"/>
      <w:lvlText w:val="%7."/>
      <w:lvlJc w:val="left"/>
      <w:pPr>
        <w:tabs>
          <w:tab w:val="num" w:pos="4822"/>
        </w:tabs>
        <w:ind w:left="4822" w:hanging="360"/>
      </w:pPr>
    </w:lvl>
    <w:lvl w:ilvl="7" w:tplc="04070019">
      <w:start w:val="1"/>
      <w:numFmt w:val="lowerLetter"/>
      <w:lvlText w:val="%8."/>
      <w:lvlJc w:val="left"/>
      <w:pPr>
        <w:tabs>
          <w:tab w:val="num" w:pos="5542"/>
        </w:tabs>
        <w:ind w:left="5542" w:hanging="360"/>
      </w:pPr>
    </w:lvl>
    <w:lvl w:ilvl="8" w:tplc="0407001B">
      <w:start w:val="1"/>
      <w:numFmt w:val="lowerRoman"/>
      <w:lvlText w:val="%9."/>
      <w:lvlJc w:val="right"/>
      <w:pPr>
        <w:tabs>
          <w:tab w:val="num" w:pos="6262"/>
        </w:tabs>
        <w:ind w:left="6262" w:hanging="180"/>
      </w:pPr>
    </w:lvl>
  </w:abstractNum>
  <w:num w:numId="1" w16cid:durableId="1265460994">
    <w:abstractNumId w:val="0"/>
  </w:num>
  <w:num w:numId="2" w16cid:durableId="108881684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EB"/>
    <w:rsid w:val="00007339"/>
    <w:rsid w:val="00035C96"/>
    <w:rsid w:val="000C4275"/>
    <w:rsid w:val="001E6DEB"/>
    <w:rsid w:val="00215B46"/>
    <w:rsid w:val="002F14B8"/>
    <w:rsid w:val="00334D30"/>
    <w:rsid w:val="00515BEA"/>
    <w:rsid w:val="005857C3"/>
    <w:rsid w:val="005869C0"/>
    <w:rsid w:val="005E12FE"/>
    <w:rsid w:val="0061605E"/>
    <w:rsid w:val="006643EC"/>
    <w:rsid w:val="0075149B"/>
    <w:rsid w:val="007646EA"/>
    <w:rsid w:val="007D1A05"/>
    <w:rsid w:val="00805298"/>
    <w:rsid w:val="008B17A5"/>
    <w:rsid w:val="00AB4B5D"/>
    <w:rsid w:val="00AC672D"/>
    <w:rsid w:val="00C45B1F"/>
    <w:rsid w:val="00CB607A"/>
    <w:rsid w:val="00CE6B91"/>
    <w:rsid w:val="00F705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67544"/>
  <w15:chartTrackingRefBased/>
  <w15:docId w15:val="{54B83E3C-63B5-4D3B-BDBC-CF3D563D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661">
      <w:bodyDiv w:val="1"/>
      <w:marLeft w:val="0"/>
      <w:marRight w:val="0"/>
      <w:marTop w:val="0"/>
      <w:marBottom w:val="0"/>
      <w:divBdr>
        <w:top w:val="none" w:sz="0" w:space="0" w:color="auto"/>
        <w:left w:val="none" w:sz="0" w:space="0" w:color="auto"/>
        <w:bottom w:val="none" w:sz="0" w:space="0" w:color="auto"/>
        <w:right w:val="none" w:sz="0" w:space="0" w:color="auto"/>
      </w:divBdr>
    </w:div>
    <w:div w:id="387461288">
      <w:bodyDiv w:val="1"/>
      <w:marLeft w:val="0"/>
      <w:marRight w:val="0"/>
      <w:marTop w:val="0"/>
      <w:marBottom w:val="0"/>
      <w:divBdr>
        <w:top w:val="none" w:sz="0" w:space="0" w:color="auto"/>
        <w:left w:val="none" w:sz="0" w:space="0" w:color="auto"/>
        <w:bottom w:val="none" w:sz="0" w:space="0" w:color="auto"/>
        <w:right w:val="none" w:sz="0" w:space="0" w:color="auto"/>
      </w:divBdr>
    </w:div>
    <w:div w:id="1789006990">
      <w:bodyDiv w:val="1"/>
      <w:marLeft w:val="0"/>
      <w:marRight w:val="0"/>
      <w:marTop w:val="0"/>
      <w:marBottom w:val="0"/>
      <w:divBdr>
        <w:top w:val="none" w:sz="0" w:space="0" w:color="auto"/>
        <w:left w:val="none" w:sz="0" w:space="0" w:color="auto"/>
        <w:bottom w:val="none" w:sz="0" w:space="0" w:color="auto"/>
        <w:right w:val="none" w:sz="0" w:space="0" w:color="auto"/>
      </w:divBdr>
    </w:div>
    <w:div w:id="20563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Einladung zur</vt:lpstr>
    </vt:vector>
  </TitlesOfParts>
  <Company>Fiducia IT AG</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zur</dc:title>
  <dc:subject/>
  <dc:creator>yh11x1b</dc:creator>
  <cp:keywords/>
  <cp:lastModifiedBy>Detlef Sommer</cp:lastModifiedBy>
  <cp:revision>6</cp:revision>
  <cp:lastPrinted>2023-07-27T13:17:00Z</cp:lastPrinted>
  <dcterms:created xsi:type="dcterms:W3CDTF">2025-01-30T13:39:00Z</dcterms:created>
  <dcterms:modified xsi:type="dcterms:W3CDTF">2025-02-24T09:45:00Z</dcterms:modified>
</cp:coreProperties>
</file>